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sz w:val="32"/>
          <w:szCs w:val="32"/>
        </w:rPr>
      </w:pPr>
      <w:r>
        <w:rPr>
          <w:b/>
          <w:bCs/>
          <w:sz w:val="32"/>
          <w:szCs w:val="32"/>
        </w:rPr>
        <w:t>Ankündigungstexte Tüfteltheater</w:t>
      </w:r>
    </w:p>
    <w:p>
      <w:pPr>
        <w:pStyle w:val="Normal"/>
        <w:bidi w:val="0"/>
        <w:jc w:val="left"/>
        <w:rPr/>
      </w:pPr>
      <w:r>
        <w:rPr/>
      </w:r>
    </w:p>
    <w:p>
      <w:pPr>
        <w:pStyle w:val="Normal"/>
        <w:bidi w:val="0"/>
        <w:jc w:val="left"/>
        <w:rPr/>
      </w:pPr>
      <w:r>
        <w:rPr>
          <w:b/>
          <w:bCs/>
          <w:u w:val="single"/>
        </w:rPr>
        <w:t>DIE (UN)DICHTE KRONE</w:t>
      </w:r>
      <w:r>
        <w:rPr/>
        <w:br/>
        <w:t>Helle und Leum, die beiden Forschergeister des Kinderforscherzentrums Helleum, treibt es auf die Bretter, die die Welt bedeuten. Dort erforschen sie die Wunderkammer des Archimedes, ergründen seine Entdeckungen und Erfindungen und bauen seine phänomenalen Gerätschaften aus Alltagsmaterialien nach.</w:t>
      </w:r>
    </w:p>
    <w:p>
      <w:pPr>
        <w:pStyle w:val="Normal"/>
        <w:bidi w:val="0"/>
        <w:jc w:val="left"/>
        <w:rPr/>
      </w:pPr>
      <w:r>
        <w:rPr/>
        <w:t>Die Kinder im Publikum sind Zuschauer und auch historische Helfer. Ihre eigene Ideen und Vermutungen sind nötig, um Helle und Leum tatkräftig zu unterstützen.</w:t>
        <w:br/>
        <w:t>Neu erworbene Kenntnisse über Hebel, Schwerpunkt und Kräftewirkung sind nicht ausgeschlossen.</w:t>
      </w:r>
    </w:p>
    <w:p>
      <w:pPr>
        <w:pStyle w:val="Normal"/>
        <w:bidi w:val="0"/>
        <w:jc w:val="left"/>
        <w:rPr/>
      </w:pPr>
      <w:r>
        <w:rPr/>
        <w:br/>
      </w:r>
      <w:r>
        <w:rPr/>
        <w:t>E</w:t>
      </w:r>
      <w:r>
        <w:rPr/>
        <w:t>in interaktives Kinderforscher</w:t>
      </w:r>
      <w:r>
        <w:rPr/>
        <w:t>*</w:t>
      </w:r>
      <w:r>
        <w:rPr/>
        <w:t>theater für Neugierige, die die Welt gerne selbst entdecken.</w:t>
      </w:r>
    </w:p>
    <w:p>
      <w:pPr>
        <w:pStyle w:val="Normal"/>
        <w:bidi w:val="0"/>
        <w:jc w:val="center"/>
        <w:rPr/>
      </w:pPr>
      <w:r>
        <w:rPr/>
      </w:r>
    </w:p>
    <w:p>
      <w:pPr>
        <w:pStyle w:val="Normal"/>
        <w:bidi w:val="0"/>
        <w:jc w:val="left"/>
        <w:rPr/>
      </w:pPr>
      <w:r>
        <w:rPr/>
      </w:r>
    </w:p>
    <w:p>
      <w:pPr>
        <w:pStyle w:val="Normal"/>
        <w:bidi w:val="0"/>
        <w:jc w:val="left"/>
        <w:rPr>
          <w:b/>
          <w:bCs/>
          <w:u w:val="single"/>
        </w:rPr>
      </w:pPr>
      <w:r>
        <w:rPr>
          <w:b/>
          <w:bCs/>
          <w:u w:val="single"/>
        </w:rPr>
        <w:t>DIE VER(D)RÜCKTE LUFT</w:t>
      </w:r>
    </w:p>
    <w:p>
      <w:pPr>
        <w:pStyle w:val="Normal"/>
        <w:bidi w:val="0"/>
        <w:jc w:val="left"/>
        <w:rPr>
          <w:u w:val="none"/>
        </w:rPr>
      </w:pPr>
      <w:r>
        <w:rPr>
          <w:u w:val="none"/>
        </w:rPr>
        <w:t>Helle hat Geburtstag und Leum überrascht ihn mit einem Karton voller… NICHTS? Oder ist doch etwas drin und Helle kann es bloß nicht sehen?</w:t>
        <w:br/>
        <w:t>Im Nu verwandelt sich eine Mülltonne zur Armbrust, die Bühne zum Weltall und ein Schokokuss zu einem Riesen.</w:t>
        <w:br/>
        <w:t>Was das alles mit dem »Nichts« aus Leums Geschenk zu tun hat und was die beiden Forschergeister gemeinsam mit den Kindern entdecken könne, ist am Ende vielleicht doch kein geheimnisvolles Luftschloss mehr.</w:t>
      </w:r>
    </w:p>
    <w:p>
      <w:pPr>
        <w:pStyle w:val="Normal"/>
        <w:bidi w:val="0"/>
        <w:jc w:val="left"/>
        <w:rPr>
          <w:u w:val="none"/>
        </w:rPr>
      </w:pPr>
      <w:r>
        <w:rPr>
          <w:u w:val="single"/>
        </w:rPr>
      </w:r>
    </w:p>
    <w:p>
      <w:pPr>
        <w:pStyle w:val="Normal"/>
        <w:bidi w:val="0"/>
        <w:jc w:val="left"/>
        <w:rPr>
          <w:u w:val="single"/>
        </w:rPr>
      </w:pPr>
      <w:r>
        <w:rPr>
          <w:u w:val="none"/>
        </w:rPr>
        <w:t>Ein teilhabendes Kinderforsch</w:t>
      </w:r>
      <w:r>
        <w:rPr>
          <w:u w:val="none"/>
        </w:rPr>
        <w:t>er</w:t>
      </w:r>
      <w:r>
        <w:rPr>
          <w:u w:val="none"/>
        </w:rPr>
        <w:t>*</w:t>
      </w:r>
      <w:r>
        <w:rPr>
          <w:u w:val="none"/>
        </w:rPr>
        <w:t>theater für alle Neugierigen, die gerne staunen, tüfteln, die Welt entdecken und sich auf eine Reise durch die wundervolle Welt der Luft begeben möchten.</w:t>
      </w:r>
    </w:p>
    <w:p>
      <w:pPr>
        <w:pStyle w:val="Normal"/>
        <w:bidi w:val="0"/>
        <w:jc w:val="left"/>
        <w:rPr>
          <w:u w:val="none"/>
        </w:rPr>
      </w:pPr>
      <w:r>
        <w:rPr>
          <w:u w:val="single"/>
        </w:rPr>
      </w:r>
    </w:p>
    <w:p>
      <w:pPr>
        <w:pStyle w:val="Normal"/>
        <w:bidi w:val="0"/>
        <w:jc w:val="left"/>
        <w:rPr>
          <w:u w:val="none"/>
        </w:rPr>
      </w:pPr>
      <w:r>
        <w:rPr>
          <w:u w:val="single"/>
        </w:rPr>
      </w:r>
    </w:p>
    <w:p>
      <w:pPr>
        <w:pStyle w:val="Normal"/>
        <w:bidi w:val="0"/>
        <w:jc w:val="left"/>
        <w:rPr>
          <w:b/>
          <w:bCs/>
          <w:u w:val="single"/>
        </w:rPr>
      </w:pPr>
      <w:r>
        <w:rPr>
          <w:b/>
          <w:bCs/>
          <w:u w:val="single"/>
        </w:rPr>
        <w:t>DER KO(S)MISCHE AUSFLUG</w:t>
      </w:r>
    </w:p>
    <w:p>
      <w:pPr>
        <w:pStyle w:val="Normal"/>
        <w:bidi w:val="0"/>
        <w:jc w:val="left"/>
        <w:rPr>
          <w:u w:val="none"/>
        </w:rPr>
      </w:pPr>
      <w:r>
        <w:rPr>
          <w:u w:val="none"/>
        </w:rPr>
        <w:t>Helle und Leum halten einen Vortag: »Leben überALL!« Zumindest ist das der Plan. Denn auf einmal finden sie ihr eigenes Thema so spannend, dass sie nicht darüber reden, sonder</w:t>
      </w:r>
      <w:r>
        <w:rPr>
          <w:u w:val="none"/>
        </w:rPr>
        <w:t>n</w:t>
      </w:r>
      <w:r>
        <w:rPr>
          <w:u w:val="none"/>
        </w:rPr>
        <w:t xml:space="preserve"> die Dinge gleich ausprobieren möchten.</w:t>
        <w:br/>
        <w:t xml:space="preserve">Also, gepfiffen auf die Schwerkraft und ab ins All. Vorbei am ISS, Mond, Mars und schwarzen Löchern. Und zurück. </w:t>
        <w:br/>
        <w:t>Hoffentlich!</w:t>
      </w:r>
    </w:p>
    <w:p>
      <w:pPr>
        <w:pStyle w:val="Normal"/>
        <w:bidi w:val="0"/>
        <w:jc w:val="left"/>
        <w:rPr>
          <w:u w:val="single"/>
        </w:rPr>
      </w:pPr>
      <w:r>
        <w:rPr>
          <w:u w:val="single"/>
        </w:rPr>
        <w:br/>
      </w:r>
    </w:p>
    <w:p>
      <w:pPr>
        <w:pStyle w:val="Normal"/>
        <w:bidi w:val="0"/>
        <w:jc w:val="left"/>
        <w:rPr>
          <w:b/>
          <w:bCs/>
          <w:u w:val="single"/>
        </w:rPr>
      </w:pPr>
      <w:r>
        <w:rPr>
          <w:b/>
          <w:bCs/>
          <w:u w:val="single"/>
        </w:rPr>
        <w:t>DIE (UN)ERHÖRTE WELLE</w:t>
      </w:r>
    </w:p>
    <w:p>
      <w:pPr>
        <w:pStyle w:val="Normal"/>
        <w:bidi w:val="0"/>
        <w:jc w:val="left"/>
        <w:rPr>
          <w:u w:val="none"/>
        </w:rPr>
      </w:pPr>
      <w:r>
        <w:rPr>
          <w:u w:val="none"/>
        </w:rPr>
        <w:t>ein Wirbelsturm zog seine Bahnen und hinterließ ein kurioses Durcheinander. Helle und Leum begeben sich auf Schatzsuche und tatsächlich finden sie Überrest</w:t>
      </w:r>
      <w:r>
        <w:rPr>
          <w:u w:val="none"/>
        </w:rPr>
        <w:t>e</w:t>
      </w:r>
      <w:r>
        <w:rPr>
          <w:u w:val="none"/>
        </w:rPr>
        <w:t xml:space="preserve"> des verloren geglaubten Forscherschiff</w:t>
      </w:r>
      <w:r>
        <w:rPr>
          <w:u w:val="none"/>
        </w:rPr>
        <w:t>s</w:t>
      </w:r>
      <w:r>
        <w:rPr>
          <w:u w:val="none"/>
        </w:rPr>
        <w:t xml:space="preserve"> »Agnes Akustik«. </w:t>
        <w:br/>
        <w:t>Ihr</w:t>
      </w:r>
      <w:r>
        <w:rPr>
          <w:u w:val="none"/>
        </w:rPr>
        <w:t>e</w:t>
      </w:r>
      <w:r>
        <w:rPr>
          <w:u w:val="none"/>
        </w:rPr>
        <w:t xml:space="preserve"> Neugier ist geweckt, doch alles was sie finden ist ein kaputter Plattenspieler, seltsame Muster im Sand und tanzende Wattwürmer. Was damit wohl erforscht werden kann?  Ein Logbuch  mit rätselhaften Eintragungen könnte (un)erhörte Tipps geben.</w:t>
        <w:br/>
        <w:t>Das lässt den beiden keine Ruhe und schon verwandelt sich der Strand vom stillen Örtchen zur lauten Oase.</w:t>
      </w:r>
    </w:p>
    <w:p>
      <w:pPr>
        <w:pStyle w:val="Normal"/>
        <w:bidi w:val="0"/>
        <w:jc w:val="left"/>
        <w:rPr>
          <w:u w:val="none"/>
        </w:rPr>
      </w:pPr>
      <w:r>
        <w:rPr>
          <w:u w:val="single"/>
        </w:rPr>
      </w:r>
    </w:p>
    <w:p>
      <w:pPr>
        <w:pStyle w:val="Normal"/>
        <w:bidi w:val="0"/>
        <w:jc w:val="left"/>
        <w:rPr>
          <w:u w:val="single"/>
        </w:rPr>
      </w:pPr>
      <w:r>
        <w:rPr>
          <w:u w:val="none"/>
        </w:rPr>
        <w:t>Ein interaktives, teilhabendes Kinderforscher*theater</w:t>
      </w:r>
      <w:r>
        <w:rPr>
          <w:u w:val="none"/>
        </w:rPr>
        <w:t xml:space="preserve"> </w:t>
      </w:r>
      <w:r>
        <w:rPr>
          <w:u w:val="none"/>
        </w:rPr>
        <w:t>rund um das Thema Akustik für neugierige Grundschulkinder.</w:t>
      </w:r>
    </w:p>
    <w:p>
      <w:pPr>
        <w:pStyle w:val="Normal"/>
        <w:bidi w:val="0"/>
        <w:jc w:val="left"/>
        <w:rPr>
          <w:u w:val="none"/>
        </w:rPr>
      </w:pPr>
      <w:r>
        <w:rPr>
          <w:u w:val="none"/>
        </w:rPr>
      </w:r>
    </w:p>
    <w:p>
      <w:pPr>
        <w:pStyle w:val="Normal"/>
        <w:bidi w:val="0"/>
        <w:jc w:val="left"/>
        <w:rPr>
          <w:u w:val="none"/>
        </w:rPr>
      </w:pPr>
      <w:r>
        <w:rPr>
          <w:u w:val="none"/>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LibreOffice/25.2.3.1$MacOSX_X86_64 LibreOffice_project/d8d1af5f77df955194e52baabe19324532ac8e8b</Application>
  <AppVersion>15.0000</AppVersion>
  <Pages>1</Pages>
  <Words>345</Words>
  <Characters>2082</Characters>
  <CharactersWithSpaces>2421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2025-05-20T19:52:44Z</dcterms:created>
  <dc:creator/>
  <dc:description/>
  <dc:language>de-DE</dc:language>
  <cp:lastModifiedBy/>
  <cp:lastPrinted>2026-02-09T15:41:36Z</cp:lastPrinted>
  <dcterms:modified xsi:type="dcterms:W3CDTF">2026-02-09T15:39:56Z</dcterms:modified>
  <cp:revision>8</cp:revision>
  <dc:subject/>
  <dc:title/>
</cp:coreProperties>
</file>